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E4C2" w14:textId="77777777" w:rsidR="00C5766C" w:rsidRPr="00C5766C" w:rsidRDefault="00C5766C" w:rsidP="00C5766C">
      <w:pPr>
        <w:shd w:val="clear" w:color="auto" w:fill="FFFFFF"/>
        <w:spacing w:after="84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FFFFFF"/>
          <w:sz w:val="96"/>
          <w:szCs w:val="96"/>
        </w:rPr>
      </w:pPr>
      <w:r w:rsidRPr="00C5766C">
        <w:rPr>
          <w:rFonts w:ascii="Arial" w:eastAsia="Times New Roman" w:hAnsi="Arial" w:cs="Arial"/>
          <w:b/>
          <w:bCs/>
          <w:color w:val="FFFFFF"/>
          <w:sz w:val="96"/>
          <w:szCs w:val="96"/>
        </w:rPr>
        <w:t>WORDSMITH CRAFTSMAN</w:t>
      </w:r>
      <w:r w:rsidRPr="00C5766C">
        <w:rPr>
          <w:rFonts w:ascii="Arial" w:eastAsia="Times New Roman" w:hAnsi="Arial" w:cs="Arial"/>
          <w:b/>
          <w:bCs/>
          <w:color w:val="FFFFFF"/>
          <w:sz w:val="96"/>
          <w:szCs w:val="96"/>
        </w:rPr>
        <w:br/>
        <w:t>​SCOPE AND SEQUENCE</w:t>
      </w:r>
    </w:p>
    <w:p w14:paraId="1BC0B3F4" w14:textId="77777777" w:rsidR="00C5766C" w:rsidRPr="00C5766C" w:rsidRDefault="00C5766C" w:rsidP="00C5766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4D4D4D"/>
          <w:sz w:val="24"/>
          <w:szCs w:val="24"/>
        </w:rPr>
      </w:pPr>
      <w:r w:rsidRPr="00C5766C">
        <w:rPr>
          <w:rFonts w:ascii="Arial" w:eastAsia="Times New Roman" w:hAnsi="Arial" w:cs="Arial"/>
          <w:color w:val="4D4D4D"/>
          <w:sz w:val="24"/>
          <w:szCs w:val="24"/>
        </w:rPr>
        <w:t>The purpose of </w:t>
      </w:r>
      <w:r w:rsidRPr="00C5766C">
        <w:rPr>
          <w:rFonts w:ascii="Arial" w:eastAsia="Times New Roman" w:hAnsi="Arial" w:cs="Arial"/>
          <w:i/>
          <w:iCs/>
          <w:color w:val="4D4D4D"/>
          <w:sz w:val="24"/>
          <w:szCs w:val="24"/>
        </w:rPr>
        <w:t>Wordsmith Craftsman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t> is to prepare students for college and beyond, with an emphasis on writing and thinking skills that will be useful to them for the rest of their lives. The approach is a bit more structured and serious than the other two books, but still friendly and accessible. High school is the target grade level, but </w:t>
      </w:r>
      <w:r w:rsidRPr="00C5766C">
        <w:rPr>
          <w:rFonts w:ascii="Arial" w:eastAsia="Times New Roman" w:hAnsi="Arial" w:cs="Arial"/>
          <w:i/>
          <w:iCs/>
          <w:color w:val="4D4D4D"/>
          <w:sz w:val="24"/>
          <w:szCs w:val="24"/>
        </w:rPr>
        <w:t>Wordsmith Craftsman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t> can also serve as a complete college freshman composition course.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PART ONE: WRITING EVERY DAY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Take a Note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How to make notes to yourself and organize your time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Study Notes and Outlines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The skill of note-taking and why it's important; taking notes from verbal and written sources; outlining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Personal Letters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General outlines for thank-you notes, keeping-in-touch letters (and e-mails), fan letters, letters of support and letters of apology; </w:t>
      </w:r>
      <w:r w:rsidRPr="00C5766C">
        <w:rPr>
          <w:rFonts w:ascii="Arial" w:eastAsia="Times New Roman" w:hAnsi="Arial" w:cs="Arial"/>
          <w:i/>
          <w:iCs/>
          <w:color w:val="4D4D4D"/>
          <w:sz w:val="24"/>
          <w:szCs w:val="24"/>
        </w:rPr>
        <w:t>do's 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t>and </w:t>
      </w:r>
      <w:proofErr w:type="spellStart"/>
      <w:r w:rsidRPr="00C5766C">
        <w:rPr>
          <w:rFonts w:ascii="Arial" w:eastAsia="Times New Roman" w:hAnsi="Arial" w:cs="Arial"/>
          <w:i/>
          <w:iCs/>
          <w:color w:val="4D4D4D"/>
          <w:sz w:val="24"/>
          <w:szCs w:val="24"/>
        </w:rPr>
        <w:t>don't's</w:t>
      </w:r>
      <w:proofErr w:type="spellEnd"/>
      <w:r w:rsidRPr="00C5766C">
        <w:rPr>
          <w:rFonts w:ascii="Arial" w:eastAsia="Times New Roman" w:hAnsi="Arial" w:cs="Arial"/>
          <w:color w:val="4D4D4D"/>
          <w:sz w:val="24"/>
          <w:szCs w:val="24"/>
        </w:rPr>
        <w:t> for each type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Business letters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Business letter etiquette and form; letters of complaint and request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Summaries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What summaries are and how they are used; how to write a summary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Business Reports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Writing in the business world, e.g. proposals, feasibility studies, market research; how to conceive, organize, and present a plan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PART TWO: LANGUAGE POWER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Paragraphs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Basic principles of the paragraph; four paragraph types; eight models of paragraph organization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Writing Techniques That Really Work!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 xml:space="preserve">Using more and better verbs; preferring personal to impersonal forms; being specific; 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lastRenderedPageBreak/>
        <w:t>preferring active over passive; showing as preferred to telling; avoiding wordiness and clichés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Steps Toward a Personal Writing Style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Arranging words for emphasis; using transitional words and phrases; "loaded" words and selective detail; honesty in writing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PART THREE: THE ESSAY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Introduction to Essays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Basic essay structure; how to brainstorm ideas to write about; determining an essay topic and defining a thesis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Writing the Essay, Step By Step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The writing process (think, organize, write, evaluate, rewrite)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The Descriptive Essay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Determining a focus; using sensory details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The Narrative Essay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Organizing events in sequence; keeping the focus; writing introductory paragraphs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The Expository Essay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Basic research and sources of information; using oral sources; using personal experience as an expository source (e.g., travel writing)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A Word About Research Papers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Two types of research papers; the most critical step: choosing a workable thesis (Note: </w:t>
      </w:r>
      <w:r w:rsidRPr="00C5766C">
        <w:rPr>
          <w:rFonts w:ascii="Arial" w:eastAsia="Times New Roman" w:hAnsi="Arial" w:cs="Arial"/>
          <w:i/>
          <w:iCs/>
          <w:color w:val="4D4D4D"/>
          <w:sz w:val="24"/>
          <w:szCs w:val="24"/>
        </w:rPr>
        <w:t>Wordsmith Craftsman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t> does not contain detailed information on how to write a research paper, but the material on research in the Expository section will give the student a head start in this area.)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The Critical Essay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What "criticism" is, in this context; positive and negative criteria for judging a work; pitfalls of review writing; the difference between a review and a critical essay.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The Art of Persuasion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Three types of assertions and how they are defended; the four elements of persuasion; how to organize an argument; determining common ground; the use and misuse of emotion; writing a strong conclusion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</w:r>
      <w:r w:rsidRPr="00C5766C">
        <w:rPr>
          <w:rFonts w:ascii="Arial" w:eastAsia="Times New Roman" w:hAnsi="Arial" w:cs="Arial"/>
          <w:b/>
          <w:bCs/>
          <w:color w:val="4D4D4D"/>
          <w:sz w:val="24"/>
          <w:szCs w:val="24"/>
        </w:rPr>
        <w:t>APPENDICES: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t> Forms for note-taking and summary-writing; answers to exercises; expanded Dewey decimal system; summaries of the steps in writing all five essay types; common fallacies of argument</w:t>
      </w:r>
      <w:r w:rsidRPr="00C5766C">
        <w:rPr>
          <w:rFonts w:ascii="Arial" w:eastAsia="Times New Roman" w:hAnsi="Arial" w:cs="Arial"/>
          <w:color w:val="4D4D4D"/>
          <w:sz w:val="24"/>
          <w:szCs w:val="24"/>
        </w:rPr>
        <w:br/>
        <w:t>​</w:t>
      </w:r>
    </w:p>
    <w:p w14:paraId="1614F23D" w14:textId="77777777" w:rsidR="00C5766C" w:rsidRDefault="00C5766C">
      <w:bookmarkStart w:id="0" w:name="_GoBack"/>
      <w:bookmarkEnd w:id="0"/>
    </w:p>
    <w:sectPr w:rsidR="00C5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1E22" w14:textId="77777777" w:rsidR="00CA0271" w:rsidRDefault="00CA0271" w:rsidP="00C5766C">
      <w:pPr>
        <w:spacing w:after="0" w:line="240" w:lineRule="auto"/>
      </w:pPr>
      <w:r>
        <w:separator/>
      </w:r>
    </w:p>
  </w:endnote>
  <w:endnote w:type="continuationSeparator" w:id="0">
    <w:p w14:paraId="2C496CC9" w14:textId="77777777" w:rsidR="00CA0271" w:rsidRDefault="00CA0271" w:rsidP="00C5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CCB0" w14:textId="77777777" w:rsidR="00CA0271" w:rsidRDefault="00CA0271" w:rsidP="00C5766C">
      <w:pPr>
        <w:spacing w:after="0" w:line="240" w:lineRule="auto"/>
      </w:pPr>
      <w:r>
        <w:separator/>
      </w:r>
    </w:p>
  </w:footnote>
  <w:footnote w:type="continuationSeparator" w:id="0">
    <w:p w14:paraId="332AACA3" w14:textId="77777777" w:rsidR="00CA0271" w:rsidRDefault="00CA0271" w:rsidP="00C57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6C"/>
    <w:rsid w:val="00C5766C"/>
    <w:rsid w:val="00C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6CC1"/>
  <w15:chartTrackingRefBased/>
  <w15:docId w15:val="{70776E44-7F2A-4E4E-8257-3D5DCB7E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6C"/>
  </w:style>
  <w:style w:type="paragraph" w:styleId="Footer">
    <w:name w:val="footer"/>
    <w:basedOn w:val="Normal"/>
    <w:link w:val="FooterChar"/>
    <w:uiPriority w:val="99"/>
    <w:unhideWhenUsed/>
    <w:rsid w:val="00C5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29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Neralea Dell</dc:creator>
  <cp:keywords/>
  <dc:description/>
  <cp:lastModifiedBy>Neralea Dell</cp:lastModifiedBy>
  <cp:revision>1</cp:revision>
  <dcterms:created xsi:type="dcterms:W3CDTF">2018-11-12T12:56:00Z</dcterms:created>
  <dcterms:modified xsi:type="dcterms:W3CDTF">2018-11-12T12:57:00Z</dcterms:modified>
</cp:coreProperties>
</file>